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              姓名：              班级：  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MySQL数据库的安装及使用（1）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2024.9.20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1、掌握MySQL数据库安装过程。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2、掌握MySQL数据库的基本语法。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1、安装MySQL数据库。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2、创建一个school数据库，在该数据库中创建一个student表，包括sno、sname、ssex、sage字段。</w:t>
            </w:r>
          </w:p>
          <w:p>
            <w:pPr>
              <w:spacing w:line="240" w:lineRule="auto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3、创建一个class数据库，创建student表和score表，表的内容如下：</w:t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4521835" cy="1417955"/>
                  <wp:effectExtent l="0" t="0" r="12065" b="1079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83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jc w:val="left"/>
            </w:pPr>
            <w:r>
              <w:drawing>
                <wp:inline distT="0" distB="0" distL="114300" distR="114300">
                  <wp:extent cx="2205990" cy="1884680"/>
                  <wp:effectExtent l="0" t="0" r="3810" b="127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149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990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查询student表的所有记录；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default"/>
                <w:b/>
                <w:lang w:val="en-US" w:eastAsia="zh-CN"/>
              </w:rPr>
              <w:t>从student表中查询计算机系和英语系的学生的信息</w:t>
            </w:r>
            <w:r>
              <w:rPr>
                <w:rFonts w:hint="eastAsia"/>
                <w:b/>
                <w:lang w:val="en-US"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修改李四的出生年份为1991年；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5" w:leftChars="0" w:hanging="425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删除两个表。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/>
              <w:jc w:val="left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14010" cy="1784350"/>
                  <wp:effectExtent l="0" t="0" r="15240" b="635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10" cy="178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67310</wp:posOffset>
                  </wp:positionH>
                  <wp:positionV relativeFrom="page">
                    <wp:posOffset>2717165</wp:posOffset>
                  </wp:positionV>
                  <wp:extent cx="5410835" cy="2733675"/>
                  <wp:effectExtent l="0" t="0" r="18415" b="9525"/>
                  <wp:wrapSquare wrapText="bothSides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83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935" distR="114935" simplePos="0" relativeHeight="251663360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3049905</wp:posOffset>
                  </wp:positionV>
                  <wp:extent cx="5419725" cy="1471295"/>
                  <wp:effectExtent l="0" t="0" r="9525" b="14605"/>
                  <wp:wrapTight wrapText="bothSides">
                    <wp:wrapPolygon>
                      <wp:start x="0" y="0"/>
                      <wp:lineTo x="0" y="21255"/>
                      <wp:lineTo x="21562" y="21255"/>
                      <wp:lineTo x="21562" y="0"/>
                      <wp:lineTo x="0" y="0"/>
                    </wp:wrapPolygon>
                  </wp:wrapTight>
                  <wp:docPr id="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9725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bookmarkStart w:id="0" w:name="_GoBack"/>
            <w: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317500</wp:posOffset>
                  </wp:positionH>
                  <wp:positionV relativeFrom="paragraph">
                    <wp:posOffset>587375</wp:posOffset>
                  </wp:positionV>
                  <wp:extent cx="4543425" cy="1343025"/>
                  <wp:effectExtent l="0" t="0" r="9525" b="9525"/>
                  <wp:wrapNone/>
                  <wp:docPr id="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34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-1581785</wp:posOffset>
                  </wp:positionV>
                  <wp:extent cx="5415915" cy="4006850"/>
                  <wp:effectExtent l="0" t="0" r="13335" b="12700"/>
                  <wp:wrapTight wrapText="bothSides">
                    <wp:wrapPolygon>
                      <wp:start x="0" y="0"/>
                      <wp:lineTo x="0" y="21463"/>
                      <wp:lineTo x="21501" y="21463"/>
                      <wp:lineTo x="21501" y="0"/>
                      <wp:lineTo x="0" y="0"/>
                    </wp:wrapPolygon>
                  </wp:wrapTight>
                  <wp:docPr id="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5915" cy="400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在本次操作中，在输入命令的的分号会经常忘记，导致命令输入错误。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numPr>
                <w:ilvl w:val="0"/>
                <w:numId w:val="0"/>
              </w:num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eastAsia="zh-CN"/>
              </w:rPr>
              <w:t>对</w:t>
            </w:r>
            <w:r>
              <w:rPr>
                <w:rFonts w:hint="eastAsia"/>
                <w:b/>
                <w:lang w:val="en-US" w:eastAsia="zh-CN"/>
              </w:rPr>
              <w:t>mySQL的操作不熟练，命令运用不熟练。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eastAsia="zh-CN"/>
              </w:rPr>
              <w:t>本节课对数据库的使用方法做了练习，但对于使用方达不熟练，没有用运到位，很多格式和命令不清楚。</w:t>
            </w: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B85E4F"/>
    <w:multiLevelType w:val="singleLevel"/>
    <w:tmpl w:val="B5B85E4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E05315BF"/>
    <w:multiLevelType w:val="singleLevel"/>
    <w:tmpl w:val="E05315B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N2ZhNzVhYmUxODBjYjk5OGY1Y2RlYjBkNjQxYzc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49A2A65"/>
    <w:rsid w:val="04DA788A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82B4FC4"/>
    <w:rsid w:val="188C387F"/>
    <w:rsid w:val="1AF414ED"/>
    <w:rsid w:val="1E3B5B2B"/>
    <w:rsid w:val="1E975AD0"/>
    <w:rsid w:val="1F2B5BA0"/>
    <w:rsid w:val="1FC108BE"/>
    <w:rsid w:val="23056708"/>
    <w:rsid w:val="23536799"/>
    <w:rsid w:val="24E34B84"/>
    <w:rsid w:val="26C561CF"/>
    <w:rsid w:val="27201D62"/>
    <w:rsid w:val="287E459D"/>
    <w:rsid w:val="298760C9"/>
    <w:rsid w:val="2A50295E"/>
    <w:rsid w:val="2AE65071"/>
    <w:rsid w:val="2C1F083A"/>
    <w:rsid w:val="2EAC037F"/>
    <w:rsid w:val="305B3E0B"/>
    <w:rsid w:val="30901D07"/>
    <w:rsid w:val="359C2EFC"/>
    <w:rsid w:val="35A97577"/>
    <w:rsid w:val="374134A9"/>
    <w:rsid w:val="38362D1A"/>
    <w:rsid w:val="39300F84"/>
    <w:rsid w:val="3CA65156"/>
    <w:rsid w:val="3E33560A"/>
    <w:rsid w:val="40291830"/>
    <w:rsid w:val="43E22422"/>
    <w:rsid w:val="44274221"/>
    <w:rsid w:val="44915BF6"/>
    <w:rsid w:val="47815EE4"/>
    <w:rsid w:val="485E2293"/>
    <w:rsid w:val="4A752177"/>
    <w:rsid w:val="4DFC4A28"/>
    <w:rsid w:val="4F897441"/>
    <w:rsid w:val="4FEB08B0"/>
    <w:rsid w:val="597731B4"/>
    <w:rsid w:val="5A584959"/>
    <w:rsid w:val="5B687259"/>
    <w:rsid w:val="5C6A4684"/>
    <w:rsid w:val="5CCF263E"/>
    <w:rsid w:val="60A07495"/>
    <w:rsid w:val="61AD3C17"/>
    <w:rsid w:val="631C67C9"/>
    <w:rsid w:val="63207027"/>
    <w:rsid w:val="661029C7"/>
    <w:rsid w:val="691E53FA"/>
    <w:rsid w:val="6CDF30F3"/>
    <w:rsid w:val="6DAA1158"/>
    <w:rsid w:val="6E1822F8"/>
    <w:rsid w:val="6E380D0C"/>
    <w:rsid w:val="702E16C7"/>
    <w:rsid w:val="708E2E66"/>
    <w:rsid w:val="71E3333A"/>
    <w:rsid w:val="735B000D"/>
    <w:rsid w:val="77422BFC"/>
    <w:rsid w:val="7764686F"/>
    <w:rsid w:val="78505AB1"/>
    <w:rsid w:val="7A516E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210</Words>
  <Characters>248</Characters>
  <Lines>9</Lines>
  <Paragraphs>2</Paragraphs>
  <TotalTime>1</TotalTime>
  <ScaleCrop>false</ScaleCrop>
  <LinksUpToDate>false</LinksUpToDate>
  <CharactersWithSpaces>300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2024-09-20T02:13:45Z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